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D62" w:rsidRDefault="00316D62" w:rsidP="00316D62">
      <w:pPr>
        <w:pStyle w:val="NoSpacing"/>
        <w:jc w:val="both"/>
        <w:rPr>
          <w:lang w:val="en-IN"/>
        </w:rPr>
      </w:pPr>
    </w:p>
    <w:p w:rsidR="00316D62" w:rsidRPr="007F569A" w:rsidRDefault="00316D62" w:rsidP="00316D62">
      <w:pPr>
        <w:pStyle w:val="NoSpacing"/>
        <w:ind w:left="5040" w:firstLine="720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</w:t>
      </w:r>
      <w:r w:rsidRPr="007F569A">
        <w:rPr>
          <w:rFonts w:ascii="Tahoma" w:hAnsi="Tahoma" w:cs="Tahoma"/>
          <w:b/>
          <w:sz w:val="24"/>
          <w:szCs w:val="24"/>
        </w:rPr>
        <w:t>Office of the</w:t>
      </w:r>
      <w:r>
        <w:rPr>
          <w:rFonts w:ascii="Tahoma" w:hAnsi="Tahoma" w:cs="Tahoma"/>
          <w:b/>
          <w:sz w:val="24"/>
          <w:szCs w:val="24"/>
        </w:rPr>
        <w:tab/>
        <w:t xml:space="preserve">      </w:t>
      </w:r>
      <w:r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ab/>
        <w:t xml:space="preserve">                                                               </w:t>
      </w:r>
      <w:r w:rsidRPr="007F569A">
        <w:rPr>
          <w:rFonts w:ascii="Tahoma" w:hAnsi="Tahoma" w:cs="Tahoma"/>
          <w:b/>
          <w:sz w:val="24"/>
          <w:szCs w:val="24"/>
        </w:rPr>
        <w:t xml:space="preserve"> Commissioner of Commercial Taxes</w:t>
      </w:r>
    </w:p>
    <w:p w:rsidR="00316D62" w:rsidRPr="007F569A" w:rsidRDefault="00316D62" w:rsidP="00316D62">
      <w:pPr>
        <w:pStyle w:val="NoSpacing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                                                               </w:t>
      </w:r>
      <w:proofErr w:type="gramStart"/>
      <w:r w:rsidRPr="007F569A">
        <w:rPr>
          <w:rFonts w:ascii="Tahoma" w:hAnsi="Tahoma" w:cs="Tahoma"/>
          <w:b/>
          <w:sz w:val="24"/>
          <w:szCs w:val="24"/>
        </w:rPr>
        <w:t>Telangana :</w:t>
      </w:r>
      <w:proofErr w:type="gramEnd"/>
      <w:r w:rsidRPr="007F569A">
        <w:rPr>
          <w:rFonts w:ascii="Tahoma" w:hAnsi="Tahoma" w:cs="Tahoma"/>
          <w:b/>
          <w:sz w:val="24"/>
          <w:szCs w:val="24"/>
        </w:rPr>
        <w:t>: Hyderabad</w:t>
      </w:r>
    </w:p>
    <w:p w:rsidR="00316D62" w:rsidRPr="007F569A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</w:p>
    <w:p w:rsidR="00316D62" w:rsidRDefault="00316D62" w:rsidP="00316D62">
      <w:pPr>
        <w:pStyle w:val="NoSpacing"/>
        <w:rPr>
          <w:rFonts w:ascii="Tahoma" w:hAnsi="Tahoma" w:cs="Tahoma"/>
          <w:b/>
          <w:sz w:val="24"/>
          <w:szCs w:val="24"/>
          <w:u w:val="single"/>
        </w:rPr>
      </w:pPr>
      <w:proofErr w:type="gramStart"/>
      <w:r w:rsidRPr="007F569A">
        <w:rPr>
          <w:rFonts w:ascii="Tahoma" w:hAnsi="Tahoma" w:cs="Tahoma"/>
          <w:b/>
          <w:sz w:val="24"/>
          <w:szCs w:val="24"/>
          <w:u w:val="single"/>
        </w:rPr>
        <w:t>TS CCTs Ref. No.</w:t>
      </w:r>
      <w:proofErr w:type="gramEnd"/>
      <w:r w:rsidRPr="007F569A">
        <w:rPr>
          <w:rFonts w:ascii="Tahoma" w:hAnsi="Tahoma" w:cs="Tahoma"/>
          <w:b/>
          <w:sz w:val="24"/>
          <w:szCs w:val="24"/>
          <w:u w:val="single"/>
        </w:rPr>
        <w:t xml:space="preserve"> </w:t>
      </w:r>
      <w:r>
        <w:rPr>
          <w:rFonts w:ascii="Tahoma" w:hAnsi="Tahoma" w:cs="Tahoma"/>
          <w:b/>
          <w:sz w:val="24"/>
          <w:szCs w:val="24"/>
          <w:u w:val="single"/>
        </w:rPr>
        <w:t>D2</w:t>
      </w:r>
      <w:r w:rsidRPr="007F569A">
        <w:rPr>
          <w:rFonts w:ascii="Tahoma" w:hAnsi="Tahoma" w:cs="Tahoma"/>
          <w:b/>
          <w:sz w:val="24"/>
          <w:szCs w:val="24"/>
          <w:u w:val="single"/>
        </w:rPr>
        <w:t>/</w:t>
      </w:r>
      <w:r>
        <w:rPr>
          <w:rFonts w:ascii="Tahoma" w:hAnsi="Tahoma" w:cs="Tahoma"/>
          <w:b/>
          <w:sz w:val="24"/>
          <w:szCs w:val="24"/>
          <w:u w:val="single"/>
        </w:rPr>
        <w:t>450</w:t>
      </w:r>
      <w:r w:rsidRPr="007F569A">
        <w:rPr>
          <w:rFonts w:ascii="Tahoma" w:hAnsi="Tahoma" w:cs="Tahoma"/>
          <w:b/>
          <w:sz w:val="24"/>
          <w:szCs w:val="24"/>
          <w:u w:val="single"/>
        </w:rPr>
        <w:t>/20</w:t>
      </w:r>
      <w:r>
        <w:rPr>
          <w:rFonts w:ascii="Tahoma" w:hAnsi="Tahoma" w:cs="Tahoma"/>
          <w:b/>
          <w:sz w:val="24"/>
          <w:szCs w:val="24"/>
          <w:u w:val="single"/>
        </w:rPr>
        <w:t>20</w:t>
      </w:r>
      <w:r w:rsidRPr="007F569A">
        <w:rPr>
          <w:rFonts w:ascii="Tahoma" w:hAnsi="Tahoma" w:cs="Tahoma"/>
          <w:b/>
          <w:sz w:val="24"/>
          <w:szCs w:val="24"/>
        </w:rPr>
        <w:t xml:space="preserve">                                      </w:t>
      </w:r>
      <w:r>
        <w:rPr>
          <w:rFonts w:ascii="Tahoma" w:hAnsi="Tahoma" w:cs="Tahoma"/>
          <w:b/>
          <w:sz w:val="24"/>
          <w:szCs w:val="24"/>
        </w:rPr>
        <w:t xml:space="preserve">         </w:t>
      </w:r>
      <w:r w:rsidRPr="007F569A">
        <w:rPr>
          <w:rFonts w:ascii="Tahoma" w:hAnsi="Tahoma" w:cs="Tahoma"/>
          <w:b/>
          <w:sz w:val="24"/>
          <w:szCs w:val="24"/>
          <w:u w:val="single"/>
        </w:rPr>
        <w:t>D</w:t>
      </w:r>
      <w:r>
        <w:rPr>
          <w:rFonts w:ascii="Tahoma" w:hAnsi="Tahoma" w:cs="Tahoma"/>
          <w:b/>
          <w:sz w:val="24"/>
          <w:szCs w:val="24"/>
          <w:u w:val="single"/>
        </w:rPr>
        <w:t>ated</w:t>
      </w:r>
      <w:proofErr w:type="gramStart"/>
      <w:r w:rsidRPr="007F569A">
        <w:rPr>
          <w:rFonts w:ascii="Tahoma" w:hAnsi="Tahoma" w:cs="Tahoma"/>
          <w:b/>
          <w:sz w:val="24"/>
          <w:szCs w:val="24"/>
          <w:u w:val="single"/>
        </w:rPr>
        <w:t>:</w:t>
      </w:r>
      <w:r>
        <w:rPr>
          <w:rFonts w:ascii="Tahoma" w:hAnsi="Tahoma" w:cs="Tahoma"/>
          <w:b/>
          <w:sz w:val="24"/>
          <w:szCs w:val="24"/>
          <w:u w:val="single"/>
        </w:rPr>
        <w:t>13</w:t>
      </w:r>
      <w:proofErr w:type="gramEnd"/>
      <w:r>
        <w:rPr>
          <w:rFonts w:ascii="Tahoma" w:hAnsi="Tahoma" w:cs="Tahoma"/>
          <w:b/>
          <w:sz w:val="24"/>
          <w:szCs w:val="24"/>
          <w:u w:val="single"/>
        </w:rPr>
        <w:t>-10</w:t>
      </w:r>
      <w:r w:rsidRPr="007F569A">
        <w:rPr>
          <w:rFonts w:ascii="Tahoma" w:hAnsi="Tahoma" w:cs="Tahoma"/>
          <w:b/>
          <w:sz w:val="24"/>
          <w:szCs w:val="24"/>
          <w:u w:val="single"/>
        </w:rPr>
        <w:t>-</w:t>
      </w:r>
      <w:r>
        <w:rPr>
          <w:rFonts w:ascii="Tahoma" w:hAnsi="Tahoma" w:cs="Tahoma"/>
          <w:b/>
          <w:sz w:val="24"/>
          <w:szCs w:val="24"/>
          <w:u w:val="single"/>
        </w:rPr>
        <w:t>2022</w:t>
      </w:r>
    </w:p>
    <w:p w:rsidR="00316D62" w:rsidRPr="007F569A" w:rsidRDefault="00316D62" w:rsidP="00316D62">
      <w:pPr>
        <w:pStyle w:val="NoSpacing"/>
        <w:rPr>
          <w:rFonts w:ascii="Tahoma" w:hAnsi="Tahoma" w:cs="Tahoma"/>
          <w:b/>
          <w:sz w:val="24"/>
          <w:szCs w:val="24"/>
        </w:rPr>
      </w:pPr>
    </w:p>
    <w:p w:rsidR="00316D62" w:rsidRPr="007F569A" w:rsidRDefault="00316D62" w:rsidP="00316D62">
      <w:pPr>
        <w:pStyle w:val="NoSpacing"/>
        <w:jc w:val="center"/>
        <w:rPr>
          <w:rFonts w:ascii="Tahoma" w:hAnsi="Tahoma" w:cs="Tahoma"/>
          <w:b/>
          <w:sz w:val="24"/>
          <w:szCs w:val="24"/>
          <w:u w:val="single"/>
        </w:rPr>
      </w:pPr>
      <w:r w:rsidRPr="007F569A">
        <w:rPr>
          <w:rFonts w:ascii="Tahoma" w:hAnsi="Tahoma" w:cs="Tahoma"/>
          <w:b/>
          <w:sz w:val="24"/>
          <w:szCs w:val="24"/>
          <w:u w:val="single"/>
        </w:rPr>
        <w:t>SHOW CAUSE NOTICE</w:t>
      </w:r>
    </w:p>
    <w:p w:rsidR="00316D62" w:rsidRPr="00D72F07" w:rsidRDefault="00316D62" w:rsidP="00316D62">
      <w:pPr>
        <w:pStyle w:val="NoSpacing"/>
        <w:rPr>
          <w:rFonts w:ascii="Tahoma" w:hAnsi="Tahoma" w:cs="Tahoma"/>
          <w:sz w:val="18"/>
          <w:szCs w:val="24"/>
        </w:rPr>
      </w:pPr>
    </w:p>
    <w:p w:rsidR="00316D62" w:rsidRDefault="00316D62" w:rsidP="00316D62">
      <w:pPr>
        <w:pStyle w:val="NoSpacing"/>
        <w:ind w:left="14" w:firstLine="810"/>
        <w:jc w:val="both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>Sub</w:t>
      </w:r>
      <w:proofErr w:type="gramStart"/>
      <w:r w:rsidRPr="007F569A">
        <w:rPr>
          <w:rFonts w:ascii="Tahoma" w:hAnsi="Tahoma" w:cs="Tahoma"/>
          <w:sz w:val="24"/>
          <w:szCs w:val="24"/>
        </w:rPr>
        <w:t>:</w:t>
      </w:r>
      <w:r>
        <w:rPr>
          <w:rFonts w:ascii="Tahoma" w:hAnsi="Tahoma" w:cs="Tahoma"/>
          <w:sz w:val="24"/>
          <w:szCs w:val="24"/>
        </w:rPr>
        <w:t>-</w:t>
      </w:r>
      <w:proofErr w:type="gramEnd"/>
      <w:r w:rsidRPr="007F569A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>P.S. – C.T. Department –</w:t>
      </w:r>
      <w:r>
        <w:rPr>
          <w:rFonts w:ascii="Tahoma" w:hAnsi="Tahoma" w:cs="Tahoma"/>
          <w:sz w:val="24"/>
          <w:szCs w:val="24"/>
        </w:rPr>
        <w:t xml:space="preserve"> I</w:t>
      </w:r>
      <w:r w:rsidRPr="007F569A">
        <w:rPr>
          <w:rFonts w:ascii="Tahoma" w:hAnsi="Tahoma" w:cs="Tahoma"/>
          <w:sz w:val="24"/>
          <w:szCs w:val="24"/>
        </w:rPr>
        <w:t xml:space="preserve">ntegrated seniority list of </w:t>
      </w:r>
      <w:r>
        <w:rPr>
          <w:rFonts w:ascii="Tahoma" w:hAnsi="Tahoma" w:cs="Tahoma"/>
          <w:sz w:val="24"/>
          <w:szCs w:val="24"/>
        </w:rPr>
        <w:t xml:space="preserve"> DCTO’s of Zone-V &amp; </w:t>
      </w:r>
    </w:p>
    <w:p w:rsidR="00316D62" w:rsidRDefault="00316D62" w:rsidP="00316D62">
      <w:pPr>
        <w:pStyle w:val="NoSpacing"/>
        <w:ind w:left="14" w:firstLine="81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VI – Zonal seniority lists of DCTO’s of Zone-V – Revised - </w:t>
      </w:r>
      <w:r w:rsidRPr="007F569A">
        <w:rPr>
          <w:rFonts w:ascii="Tahoma" w:hAnsi="Tahoma" w:cs="Tahoma"/>
          <w:sz w:val="24"/>
          <w:szCs w:val="24"/>
        </w:rPr>
        <w:t>Show Cause</w:t>
      </w:r>
      <w:r>
        <w:rPr>
          <w:rFonts w:ascii="Tahoma" w:hAnsi="Tahoma" w:cs="Tahoma"/>
          <w:sz w:val="24"/>
          <w:szCs w:val="24"/>
        </w:rPr>
        <w:t xml:space="preserve"> </w:t>
      </w:r>
    </w:p>
    <w:p w:rsidR="00316D62" w:rsidRDefault="00316D62" w:rsidP="00316D62">
      <w:pPr>
        <w:pStyle w:val="NoSpacing"/>
        <w:ind w:left="14" w:firstLine="81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N</w:t>
      </w:r>
      <w:r w:rsidRPr="007F569A">
        <w:rPr>
          <w:rFonts w:ascii="Tahoma" w:hAnsi="Tahoma" w:cs="Tahoma"/>
          <w:sz w:val="24"/>
          <w:szCs w:val="24"/>
        </w:rPr>
        <w:t>otice issuance</w:t>
      </w:r>
      <w:r>
        <w:rPr>
          <w:rFonts w:ascii="Tahoma" w:hAnsi="Tahoma" w:cs="Tahoma"/>
          <w:sz w:val="24"/>
          <w:szCs w:val="24"/>
        </w:rPr>
        <w:t xml:space="preserve"> for revision of integrated seniority list of DCTO’s of Zone-</w:t>
      </w:r>
    </w:p>
    <w:p w:rsidR="00316D62" w:rsidRDefault="00316D62" w:rsidP="00316D62">
      <w:pPr>
        <w:pStyle w:val="NoSpacing"/>
        <w:ind w:left="14" w:firstLine="81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V &amp; VI for the period 2010-11 (part) to 2012-13</w:t>
      </w:r>
      <w:r w:rsidRPr="007F569A">
        <w:rPr>
          <w:rFonts w:ascii="Tahoma" w:hAnsi="Tahoma" w:cs="Tahoma"/>
          <w:sz w:val="24"/>
          <w:szCs w:val="24"/>
        </w:rPr>
        <w:t xml:space="preserve"> – Objections called</w:t>
      </w:r>
      <w:r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 xml:space="preserve">for – </w:t>
      </w:r>
    </w:p>
    <w:p w:rsidR="00316D62" w:rsidRDefault="00316D62" w:rsidP="00316D62">
      <w:pPr>
        <w:pStyle w:val="NoSpacing"/>
        <w:ind w:left="14" w:firstLine="81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</w:t>
      </w:r>
      <w:proofErr w:type="gramStart"/>
      <w:r w:rsidRPr="007F569A">
        <w:rPr>
          <w:rFonts w:ascii="Tahoma" w:hAnsi="Tahoma" w:cs="Tahoma"/>
          <w:sz w:val="24"/>
          <w:szCs w:val="24"/>
        </w:rPr>
        <w:t>Regarding.</w:t>
      </w:r>
      <w:proofErr w:type="gramEnd"/>
    </w:p>
    <w:p w:rsidR="00316D62" w:rsidRPr="00DE5410" w:rsidRDefault="00316D62" w:rsidP="00316D62">
      <w:pPr>
        <w:pStyle w:val="NoSpacing"/>
        <w:ind w:left="14" w:firstLine="810"/>
        <w:jc w:val="both"/>
        <w:rPr>
          <w:rFonts w:ascii="Tahoma" w:hAnsi="Tahoma" w:cs="Tahoma"/>
          <w:sz w:val="14"/>
          <w:szCs w:val="24"/>
        </w:rPr>
      </w:pPr>
    </w:p>
    <w:p w:rsidR="00316D62" w:rsidRPr="00E505F3" w:rsidRDefault="00316D62" w:rsidP="00316D62">
      <w:pPr>
        <w:pStyle w:val="NoSpacing"/>
        <w:spacing w:line="276" w:lineRule="auto"/>
        <w:ind w:firstLine="720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>Ref</w:t>
      </w:r>
      <w:proofErr w:type="gramStart"/>
      <w:r w:rsidRPr="007F569A">
        <w:rPr>
          <w:rFonts w:ascii="Tahoma" w:hAnsi="Tahoma" w:cs="Tahoma"/>
          <w:sz w:val="24"/>
          <w:szCs w:val="24"/>
        </w:rPr>
        <w:t>:</w:t>
      </w:r>
      <w:r>
        <w:rPr>
          <w:rFonts w:ascii="Tahoma" w:hAnsi="Tahoma" w:cs="Tahoma"/>
          <w:sz w:val="24"/>
          <w:szCs w:val="24"/>
        </w:rPr>
        <w:t>-</w:t>
      </w:r>
      <w:proofErr w:type="gramEnd"/>
      <w:r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ab/>
        <w:t xml:space="preserve">1. </w:t>
      </w:r>
      <w:proofErr w:type="gramStart"/>
      <w:r w:rsidRPr="007F569A">
        <w:rPr>
          <w:rFonts w:ascii="Tahoma" w:hAnsi="Tahoma" w:cs="Tahoma"/>
          <w:sz w:val="24"/>
          <w:szCs w:val="24"/>
        </w:rPr>
        <w:t>CCTs Ref. No.</w:t>
      </w:r>
      <w:proofErr w:type="gramEnd"/>
      <w:r w:rsidRPr="007F569A">
        <w:rPr>
          <w:rFonts w:ascii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hAnsi="Tahoma" w:cs="Tahoma"/>
          <w:sz w:val="24"/>
          <w:szCs w:val="24"/>
        </w:rPr>
        <w:t xml:space="preserve">D2/450/2020, </w:t>
      </w:r>
      <w:proofErr w:type="spellStart"/>
      <w:r>
        <w:rPr>
          <w:rFonts w:ascii="Tahoma" w:hAnsi="Tahoma" w:cs="Tahoma"/>
          <w:sz w:val="24"/>
          <w:szCs w:val="24"/>
        </w:rPr>
        <w:t>dtd</w:t>
      </w:r>
      <w:proofErr w:type="spellEnd"/>
      <w:r>
        <w:rPr>
          <w:rFonts w:ascii="Tahoma" w:hAnsi="Tahoma" w:cs="Tahoma"/>
          <w:sz w:val="24"/>
          <w:szCs w:val="24"/>
        </w:rPr>
        <w:t>.</w:t>
      </w:r>
      <w:proofErr w:type="gramEnd"/>
      <w:r>
        <w:rPr>
          <w:rFonts w:ascii="Tahoma" w:hAnsi="Tahoma" w:cs="Tahoma"/>
          <w:sz w:val="24"/>
          <w:szCs w:val="24"/>
        </w:rPr>
        <w:t xml:space="preserve"> </w:t>
      </w:r>
      <w:proofErr w:type="gramStart"/>
      <w:r>
        <w:rPr>
          <w:rFonts w:ascii="Tahoma" w:hAnsi="Tahoma" w:cs="Tahoma"/>
          <w:sz w:val="24"/>
          <w:szCs w:val="24"/>
        </w:rPr>
        <w:t>28.01.2021.</w:t>
      </w:r>
      <w:proofErr w:type="gramEnd"/>
    </w:p>
    <w:p w:rsidR="00316D62" w:rsidRPr="00C35A9A" w:rsidRDefault="00316D62" w:rsidP="00316D62">
      <w:pPr>
        <w:pStyle w:val="NoSpacing"/>
        <w:spacing w:line="276" w:lineRule="auto"/>
        <w:rPr>
          <w:rFonts w:ascii="Tahoma" w:hAnsi="Tahoma" w:cs="Tahoma"/>
          <w:sz w:val="24"/>
          <w:szCs w:val="24"/>
        </w:rPr>
      </w:pPr>
      <w:r w:rsidRPr="00E505F3">
        <w:rPr>
          <w:rFonts w:ascii="Tahoma" w:hAnsi="Tahoma" w:cs="Tahoma"/>
          <w:sz w:val="24"/>
          <w:szCs w:val="24"/>
        </w:rPr>
        <w:t xml:space="preserve">                   2. </w:t>
      </w:r>
      <w:r w:rsidRPr="00C35A9A">
        <w:rPr>
          <w:rFonts w:ascii="Tahoma" w:hAnsi="Tahoma" w:cs="Tahoma"/>
          <w:sz w:val="24"/>
          <w:szCs w:val="24"/>
        </w:rPr>
        <w:t xml:space="preserve">CCT’s </w:t>
      </w:r>
      <w:proofErr w:type="spellStart"/>
      <w:r w:rsidRPr="00C35A9A">
        <w:rPr>
          <w:rFonts w:ascii="Tahoma" w:hAnsi="Tahoma" w:cs="Tahoma"/>
          <w:sz w:val="24"/>
          <w:szCs w:val="24"/>
        </w:rPr>
        <w:t>Ref.No</w:t>
      </w:r>
      <w:proofErr w:type="spellEnd"/>
      <w:r w:rsidRPr="00C35A9A">
        <w:rPr>
          <w:rFonts w:ascii="Tahoma" w:hAnsi="Tahoma" w:cs="Tahoma"/>
          <w:sz w:val="24"/>
          <w:szCs w:val="24"/>
        </w:rPr>
        <w:t xml:space="preserve">. </w:t>
      </w:r>
      <w:proofErr w:type="gramStart"/>
      <w:r w:rsidRPr="00C35A9A">
        <w:rPr>
          <w:rFonts w:ascii="Tahoma" w:hAnsi="Tahoma" w:cs="Tahoma"/>
          <w:sz w:val="24"/>
          <w:szCs w:val="24"/>
        </w:rPr>
        <w:t>D2(</w:t>
      </w:r>
      <w:proofErr w:type="gramEnd"/>
      <w:r w:rsidRPr="00C35A9A">
        <w:rPr>
          <w:rFonts w:ascii="Tahoma" w:hAnsi="Tahoma" w:cs="Tahoma"/>
          <w:sz w:val="24"/>
          <w:szCs w:val="24"/>
        </w:rPr>
        <w:t>DZ)/745/2016  dtd.08.09.2022.</w:t>
      </w:r>
    </w:p>
    <w:p w:rsidR="00316D62" w:rsidRDefault="00316D62" w:rsidP="00316D62">
      <w:pPr>
        <w:pStyle w:val="NoSpacing"/>
        <w:jc w:val="center"/>
        <w:rPr>
          <w:rFonts w:ascii="Tahoma" w:hAnsi="Tahoma" w:cs="Tahoma"/>
          <w:b/>
          <w:sz w:val="24"/>
          <w:szCs w:val="24"/>
        </w:rPr>
      </w:pPr>
      <w:r w:rsidRPr="00AB27BB">
        <w:rPr>
          <w:rFonts w:ascii="Tahoma" w:hAnsi="Tahoma" w:cs="Tahoma"/>
          <w:b/>
          <w:sz w:val="24"/>
          <w:szCs w:val="24"/>
        </w:rPr>
        <w:t>* * *</w:t>
      </w:r>
    </w:p>
    <w:p w:rsidR="00316D62" w:rsidRDefault="00316D62" w:rsidP="00316D62">
      <w:pPr>
        <w:tabs>
          <w:tab w:val="left" w:pos="3780"/>
        </w:tabs>
        <w:spacing w:line="276" w:lineRule="auto"/>
        <w:ind w:right="-288"/>
      </w:pPr>
      <w:r>
        <w:tab/>
        <w:t>In the references 1</w:t>
      </w:r>
      <w:r w:rsidRPr="00894EC7">
        <w:rPr>
          <w:vertAlign w:val="superscript"/>
        </w:rPr>
        <w:t>st</w:t>
      </w:r>
      <w:r>
        <w:t xml:space="preserve"> cited, integrated seniority list of DCTO’s of Zone-V &amp; VI for the period from 2003-04 (part) to 2012-13 was revised and finalised.</w:t>
      </w:r>
    </w:p>
    <w:p w:rsidR="00316D62" w:rsidRDefault="00316D62" w:rsidP="00316D62">
      <w:pPr>
        <w:spacing w:line="276" w:lineRule="auto"/>
      </w:pPr>
      <w:r>
        <w:tab/>
        <w:t>In the reference 2</w:t>
      </w:r>
      <w:r w:rsidRPr="0042099F">
        <w:rPr>
          <w:vertAlign w:val="superscript"/>
        </w:rPr>
        <w:t>nd</w:t>
      </w:r>
      <w:r>
        <w:t xml:space="preserve"> cited, the </w:t>
      </w:r>
      <w:proofErr w:type="spellStart"/>
      <w:r>
        <w:t>zonal</w:t>
      </w:r>
      <w:proofErr w:type="spellEnd"/>
      <w:r>
        <w:t xml:space="preserve"> seniority list of DCTO’s of Zone-V was revised / finalised for the period from 2010-11 to 2012-13, due to revision of lower category seniority list of ACTO’s of Zone-V.</w:t>
      </w:r>
    </w:p>
    <w:p w:rsidR="00316D62" w:rsidRDefault="00316D62" w:rsidP="00316D62">
      <w:pPr>
        <w:tabs>
          <w:tab w:val="left" w:pos="3780"/>
        </w:tabs>
        <w:spacing w:line="276" w:lineRule="auto"/>
        <w:ind w:right="-288"/>
      </w:pPr>
      <w:r>
        <w:tab/>
      </w:r>
      <w:r w:rsidRPr="007F569A">
        <w:t>In view of the above, it is proposed to issue show cause notice for revision o</w:t>
      </w:r>
      <w:r>
        <w:t xml:space="preserve">f integrated seniority list of DCTOs of Zone-V &amp; </w:t>
      </w:r>
      <w:r w:rsidRPr="007F569A">
        <w:t>VI for the year</w:t>
      </w:r>
      <w:r>
        <w:t>s 2010-11 (part) to 2012</w:t>
      </w:r>
      <w:r w:rsidRPr="007F569A">
        <w:t>-1</w:t>
      </w:r>
      <w:r>
        <w:t>3</w:t>
      </w:r>
      <w:r w:rsidRPr="007F569A">
        <w:t xml:space="preserve">. </w:t>
      </w:r>
    </w:p>
    <w:p w:rsidR="00316D62" w:rsidRDefault="00316D62" w:rsidP="00316D62">
      <w:pPr>
        <w:tabs>
          <w:tab w:val="left" w:pos="3780"/>
        </w:tabs>
        <w:spacing w:line="276" w:lineRule="auto"/>
        <w:ind w:right="-288"/>
      </w:pPr>
      <w:r>
        <w:tab/>
      </w:r>
      <w:r w:rsidRPr="007F569A">
        <w:t>Thus,</w:t>
      </w:r>
      <w:r>
        <w:t xml:space="preserve"> the Show Cause Notice is hereby issued and </w:t>
      </w:r>
      <w:r w:rsidRPr="007F569A">
        <w:t xml:space="preserve">the persons shown in the Annexure to this show cause notice may file their written objections, if any, within fifteen (15) days from the date of </w:t>
      </w:r>
      <w:r>
        <w:t>publication</w:t>
      </w:r>
      <w:r w:rsidRPr="007F569A">
        <w:t xml:space="preserve"> of this notice (This notice is being kept in the Departmental portal (</w:t>
      </w:r>
      <w:hyperlink r:id="rId4" w:history="1">
        <w:r w:rsidRPr="007F569A">
          <w:rPr>
            <w:rStyle w:val="Hyperlink"/>
          </w:rPr>
          <w:t>www.tgct.gov.in</w:t>
        </w:r>
      </w:hyperlink>
      <w:r>
        <w:t xml:space="preserve">) also) </w:t>
      </w:r>
      <w:r w:rsidRPr="007F569A">
        <w:t xml:space="preserve">failing which, it will be construed that they have no objections to file against the proposals made herein and orders, as deemed fit, would be passed, without any further notice </w:t>
      </w:r>
      <w:r>
        <w:t xml:space="preserve">or time </w:t>
      </w:r>
      <w:r w:rsidRPr="007F569A">
        <w:t>in the matter.</w:t>
      </w:r>
    </w:p>
    <w:p w:rsidR="00316D62" w:rsidRPr="007F569A" w:rsidRDefault="00316D62" w:rsidP="00316D62">
      <w:pPr>
        <w:tabs>
          <w:tab w:val="left" w:pos="3780"/>
        </w:tabs>
        <w:spacing w:line="276" w:lineRule="auto"/>
        <w:ind w:right="-288"/>
      </w:pPr>
      <w:r>
        <w:tab/>
      </w:r>
      <w:r w:rsidRPr="007F569A">
        <w:t>This show cause notice shall be subject to the outcome of SLPs/W.Ps/O.As/C.As, appeals, etc</w:t>
      </w:r>
      <w:r>
        <w:t>.</w:t>
      </w:r>
      <w:r w:rsidRPr="007F569A">
        <w:t xml:space="preserve">, pending, if any, before the respective appellate forums, authorities, etc., </w:t>
      </w:r>
    </w:p>
    <w:p w:rsidR="00316D62" w:rsidRPr="007F569A" w:rsidRDefault="00316D62" w:rsidP="00316D62">
      <w:pPr>
        <w:tabs>
          <w:tab w:val="left" w:pos="3780"/>
        </w:tabs>
        <w:spacing w:line="276" w:lineRule="auto"/>
        <w:ind w:right="-288"/>
      </w:pPr>
      <w:r w:rsidRPr="007F569A">
        <w:t xml:space="preserve"> </w:t>
      </w:r>
      <w:r>
        <w:tab/>
      </w:r>
      <w:r w:rsidRPr="007F569A">
        <w:t xml:space="preserve">A copy of this notice is also available on the Commercial Taxes Department portal and can be accessed at the web address </w:t>
      </w:r>
      <w:hyperlink r:id="rId5" w:history="1">
        <w:r w:rsidRPr="007F569A">
          <w:rPr>
            <w:rStyle w:val="Hyperlink"/>
          </w:rPr>
          <w:t>www.tgct.gov.in</w:t>
        </w:r>
      </w:hyperlink>
      <w:r w:rsidRPr="007F569A">
        <w:t xml:space="preserve">. </w:t>
      </w:r>
    </w:p>
    <w:p w:rsidR="00316D62" w:rsidRPr="007F569A" w:rsidRDefault="00316D62" w:rsidP="00316D62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  <w:proofErr w:type="gramStart"/>
      <w:r w:rsidRPr="007F569A">
        <w:rPr>
          <w:rFonts w:ascii="Tahoma" w:hAnsi="Tahoma" w:cs="Tahoma"/>
          <w:sz w:val="24"/>
          <w:szCs w:val="24"/>
        </w:rPr>
        <w:t>Encl :</w:t>
      </w:r>
      <w:proofErr w:type="gramEnd"/>
      <w:r w:rsidRPr="007F569A">
        <w:rPr>
          <w:rFonts w:ascii="Tahoma" w:hAnsi="Tahoma" w:cs="Tahoma"/>
          <w:sz w:val="24"/>
          <w:szCs w:val="24"/>
        </w:rPr>
        <w:t xml:space="preserve"> Annexure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 xml:space="preserve">                                                                   </w:t>
      </w:r>
      <w:r>
        <w:rPr>
          <w:rFonts w:ascii="Tahoma" w:hAnsi="Tahoma" w:cs="Tahoma"/>
          <w:sz w:val="24"/>
          <w:szCs w:val="24"/>
        </w:rPr>
        <w:t xml:space="preserve">                          </w:t>
      </w:r>
      <w:r w:rsidRPr="007F569A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ahoma" w:hAnsi="Tahoma" w:cs="Tahoma"/>
          <w:sz w:val="24"/>
          <w:szCs w:val="24"/>
        </w:rPr>
        <w:t>Sd</w:t>
      </w:r>
      <w:proofErr w:type="spellEnd"/>
      <w:proofErr w:type="gramEnd"/>
      <w:r>
        <w:rPr>
          <w:rFonts w:ascii="Tahoma" w:hAnsi="Tahoma" w:cs="Tahoma"/>
          <w:sz w:val="24"/>
          <w:szCs w:val="24"/>
        </w:rPr>
        <w:t xml:space="preserve">/- </w:t>
      </w:r>
      <w:proofErr w:type="spellStart"/>
      <w:r>
        <w:rPr>
          <w:rFonts w:ascii="Tahoma" w:hAnsi="Tahoma" w:cs="Tahoma"/>
          <w:sz w:val="24"/>
          <w:szCs w:val="24"/>
        </w:rPr>
        <w:t>Neetu</w:t>
      </w:r>
      <w:proofErr w:type="spellEnd"/>
      <w:r>
        <w:rPr>
          <w:rFonts w:ascii="Tahoma" w:hAnsi="Tahoma" w:cs="Tahoma"/>
          <w:sz w:val="24"/>
          <w:szCs w:val="24"/>
        </w:rPr>
        <w:t xml:space="preserve"> Prasad</w:t>
      </w:r>
      <w:r w:rsidRPr="007F569A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ahoma" w:hAnsi="Tahoma" w:cs="Tahoma"/>
          <w:sz w:val="24"/>
          <w:szCs w:val="24"/>
        </w:rPr>
        <w:t xml:space="preserve">                             </w:t>
      </w:r>
      <w:r w:rsidRPr="007F569A">
        <w:rPr>
          <w:rFonts w:ascii="Tahoma" w:hAnsi="Tahoma" w:cs="Tahoma"/>
          <w:sz w:val="24"/>
          <w:szCs w:val="24"/>
        </w:rPr>
        <w:t xml:space="preserve"> </w:t>
      </w:r>
    </w:p>
    <w:p w:rsidR="00316D62" w:rsidRDefault="00316D62" w:rsidP="00316D62">
      <w:pPr>
        <w:pStyle w:val="NoSpacing"/>
        <w:jc w:val="right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 xml:space="preserve">                                                                                      Co</w:t>
      </w:r>
      <w:r>
        <w:rPr>
          <w:rFonts w:ascii="Tahoma" w:hAnsi="Tahoma" w:cs="Tahoma"/>
          <w:sz w:val="24"/>
          <w:szCs w:val="24"/>
        </w:rPr>
        <w:t>mmissioner of State Tax</w:t>
      </w:r>
    </w:p>
    <w:p w:rsidR="00316D62" w:rsidRPr="007F569A" w:rsidRDefault="00316D62" w:rsidP="00316D62">
      <w:pPr>
        <w:pStyle w:val="NoSpacing"/>
        <w:jc w:val="right"/>
        <w:rPr>
          <w:rFonts w:ascii="Tahoma" w:hAnsi="Tahoma" w:cs="Tahoma"/>
          <w:sz w:val="24"/>
          <w:szCs w:val="24"/>
        </w:rPr>
      </w:pPr>
    </w:p>
    <w:p w:rsidR="00316D62" w:rsidRPr="007F569A" w:rsidRDefault="00316D62" w:rsidP="00316D62">
      <w:pPr>
        <w:spacing w:line="240" w:lineRule="auto"/>
        <w:ind w:right="-720"/>
      </w:pPr>
      <w:r w:rsidRPr="007F569A">
        <w:t>To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 xml:space="preserve">ll the individuals through the Joint </w:t>
      </w:r>
      <w:r w:rsidRPr="007F569A">
        <w:rPr>
          <w:rFonts w:ascii="Tahoma" w:hAnsi="Tahoma" w:cs="Tahoma"/>
          <w:sz w:val="24"/>
          <w:szCs w:val="24"/>
        </w:rPr>
        <w:t>C</w:t>
      </w:r>
      <w:r>
        <w:rPr>
          <w:rFonts w:ascii="Tahoma" w:hAnsi="Tahoma" w:cs="Tahoma"/>
          <w:sz w:val="24"/>
          <w:szCs w:val="24"/>
        </w:rPr>
        <w:t>ommissioner</w:t>
      </w:r>
      <w:r w:rsidRPr="007F569A">
        <w:rPr>
          <w:rFonts w:ascii="Tahoma" w:hAnsi="Tahoma" w:cs="Tahoma"/>
          <w:sz w:val="24"/>
          <w:szCs w:val="24"/>
        </w:rPr>
        <w:t>’s (</w:t>
      </w:r>
      <w:r>
        <w:rPr>
          <w:rFonts w:ascii="Tahoma" w:hAnsi="Tahoma" w:cs="Tahoma"/>
          <w:sz w:val="24"/>
          <w:szCs w:val="24"/>
        </w:rPr>
        <w:t>S</w:t>
      </w:r>
      <w:r w:rsidRPr="007F569A">
        <w:rPr>
          <w:rFonts w:ascii="Tahoma" w:hAnsi="Tahoma" w:cs="Tahoma"/>
          <w:sz w:val="24"/>
          <w:szCs w:val="24"/>
        </w:rPr>
        <w:t>T), concerned</w:t>
      </w:r>
      <w:r>
        <w:rPr>
          <w:rFonts w:ascii="Tahoma" w:hAnsi="Tahoma" w:cs="Tahoma"/>
          <w:sz w:val="24"/>
          <w:szCs w:val="24"/>
        </w:rPr>
        <w:t>.</w:t>
      </w:r>
    </w:p>
    <w:p w:rsidR="00316D62" w:rsidRPr="00C053C5" w:rsidRDefault="00316D62" w:rsidP="00316D62">
      <w:pPr>
        <w:pStyle w:val="NoSpacing"/>
        <w:rPr>
          <w:rFonts w:ascii="Tahoma" w:hAnsi="Tahoma" w:cs="Tahoma"/>
          <w:sz w:val="8"/>
          <w:szCs w:val="24"/>
        </w:rPr>
      </w:pP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Copy to the Joint Commissioner’s (ST), Secunderabad, </w:t>
      </w:r>
      <w:r w:rsidRPr="007F569A">
        <w:rPr>
          <w:rFonts w:ascii="Tahoma" w:hAnsi="Tahoma" w:cs="Tahoma"/>
          <w:sz w:val="24"/>
          <w:szCs w:val="24"/>
        </w:rPr>
        <w:t xml:space="preserve">Hyderabad (Rural) </w:t>
      </w:r>
      <w:r>
        <w:rPr>
          <w:rFonts w:ascii="Tahoma" w:hAnsi="Tahoma" w:cs="Tahoma"/>
          <w:sz w:val="24"/>
          <w:szCs w:val="24"/>
        </w:rPr>
        <w:t xml:space="preserve">and 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Warangal </w:t>
      </w:r>
      <w:r w:rsidRPr="007F569A">
        <w:rPr>
          <w:rFonts w:ascii="Tahoma" w:hAnsi="Tahoma" w:cs="Tahoma"/>
          <w:sz w:val="24"/>
          <w:szCs w:val="24"/>
        </w:rPr>
        <w:t xml:space="preserve">Nodal Divisions 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 xml:space="preserve"> for taking necessary action and wide publicity 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 </w:t>
      </w:r>
      <w:proofErr w:type="gramStart"/>
      <w:r>
        <w:rPr>
          <w:rFonts w:ascii="Tahoma" w:hAnsi="Tahoma" w:cs="Tahoma"/>
          <w:sz w:val="24"/>
          <w:szCs w:val="24"/>
        </w:rPr>
        <w:t>in</w:t>
      </w:r>
      <w:proofErr w:type="gramEnd"/>
      <w:r>
        <w:rPr>
          <w:rFonts w:ascii="Tahoma" w:hAnsi="Tahoma" w:cs="Tahoma"/>
          <w:sz w:val="24"/>
          <w:szCs w:val="24"/>
        </w:rPr>
        <w:t xml:space="preserve"> their controlling / subordinate offices.</w:t>
      </w:r>
    </w:p>
    <w:p w:rsidR="00316D62" w:rsidRPr="00DE5410" w:rsidRDefault="00316D62" w:rsidP="00316D62">
      <w:pPr>
        <w:pStyle w:val="NoSpacing"/>
        <w:rPr>
          <w:rFonts w:ascii="Tahoma" w:hAnsi="Tahoma" w:cs="Tahoma"/>
          <w:sz w:val="2"/>
          <w:szCs w:val="24"/>
        </w:rPr>
      </w:pP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Copy to Special </w:t>
      </w:r>
      <w:proofErr w:type="gramStart"/>
      <w:r>
        <w:rPr>
          <w:rFonts w:ascii="Tahoma" w:hAnsi="Tahoma" w:cs="Tahoma"/>
          <w:sz w:val="24"/>
          <w:szCs w:val="24"/>
        </w:rPr>
        <w:t>Commissioner(</w:t>
      </w:r>
      <w:proofErr w:type="gramEnd"/>
      <w:r>
        <w:rPr>
          <w:rFonts w:ascii="Tahoma" w:hAnsi="Tahoma" w:cs="Tahoma"/>
          <w:sz w:val="24"/>
          <w:szCs w:val="24"/>
        </w:rPr>
        <w:t>ST), Enforcement Wing, O/o CCT, TS, Hyderabad and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Joint Commissioners (ST), </w:t>
      </w:r>
      <w:proofErr w:type="spellStart"/>
      <w:r>
        <w:rPr>
          <w:rFonts w:ascii="Tahoma" w:hAnsi="Tahoma" w:cs="Tahoma"/>
          <w:sz w:val="24"/>
          <w:szCs w:val="24"/>
        </w:rPr>
        <w:t>Abids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Begumpet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Charminar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Punjagutta</w:t>
      </w:r>
      <w:proofErr w:type="spellEnd"/>
      <w:r>
        <w:rPr>
          <w:rFonts w:ascii="Tahoma" w:hAnsi="Tahoma" w:cs="Tahoma"/>
          <w:sz w:val="24"/>
          <w:szCs w:val="24"/>
        </w:rPr>
        <w:t xml:space="preserve">,    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proofErr w:type="spellStart"/>
      <w:r>
        <w:rPr>
          <w:rFonts w:ascii="Tahoma" w:hAnsi="Tahoma" w:cs="Tahoma"/>
          <w:sz w:val="24"/>
          <w:szCs w:val="24"/>
        </w:rPr>
        <w:t>Nizamabad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Saroornagar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Nalgonda</w:t>
      </w:r>
      <w:proofErr w:type="spellEnd"/>
      <w:r>
        <w:rPr>
          <w:rFonts w:ascii="Tahoma" w:hAnsi="Tahoma" w:cs="Tahoma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sz w:val="24"/>
          <w:szCs w:val="24"/>
        </w:rPr>
        <w:t>Karimnagar</w:t>
      </w:r>
      <w:proofErr w:type="spellEnd"/>
      <w:r>
        <w:rPr>
          <w:rFonts w:ascii="Tahoma" w:hAnsi="Tahoma" w:cs="Tahoma"/>
          <w:sz w:val="24"/>
          <w:szCs w:val="24"/>
        </w:rPr>
        <w:t xml:space="preserve"> and </w:t>
      </w:r>
      <w:proofErr w:type="spellStart"/>
      <w:r>
        <w:rPr>
          <w:rFonts w:ascii="Tahoma" w:hAnsi="Tahoma" w:cs="Tahoma"/>
          <w:sz w:val="24"/>
          <w:szCs w:val="24"/>
        </w:rPr>
        <w:t>Adilabad</w:t>
      </w:r>
      <w:proofErr w:type="spellEnd"/>
      <w:r>
        <w:rPr>
          <w:rFonts w:ascii="Tahoma" w:hAnsi="Tahoma" w:cs="Tahoma"/>
          <w:sz w:val="24"/>
          <w:szCs w:val="24"/>
        </w:rPr>
        <w:t xml:space="preserve"> Divisions for 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proofErr w:type="gramStart"/>
      <w:r>
        <w:rPr>
          <w:rFonts w:ascii="Tahoma" w:hAnsi="Tahoma" w:cs="Tahoma"/>
          <w:sz w:val="24"/>
          <w:szCs w:val="24"/>
        </w:rPr>
        <w:t>taking</w:t>
      </w:r>
      <w:proofErr w:type="gramEnd"/>
      <w:r>
        <w:rPr>
          <w:rFonts w:ascii="Tahoma" w:hAnsi="Tahoma" w:cs="Tahoma"/>
          <w:sz w:val="24"/>
          <w:szCs w:val="24"/>
        </w:rPr>
        <w:t xml:space="preserve"> necessary action and wide publicity in their controlling /subordinate offices.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</w:p>
    <w:p w:rsidR="00316D62" w:rsidRDefault="00316D62" w:rsidP="00316D62">
      <w:pPr>
        <w:pStyle w:val="NoSpacing"/>
        <w:jc w:val="right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(P.T.O.)</w:t>
      </w:r>
      <w:proofErr w:type="gramEnd"/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</w:p>
    <w:p w:rsidR="00316D62" w:rsidRPr="00C053C5" w:rsidRDefault="00316D62" w:rsidP="00316D62">
      <w:pPr>
        <w:pStyle w:val="NoSpacing"/>
        <w:rPr>
          <w:rFonts w:ascii="Tahoma" w:hAnsi="Tahoma" w:cs="Tahoma"/>
          <w:sz w:val="10"/>
          <w:szCs w:val="24"/>
        </w:rPr>
      </w:pP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 w:rsidRPr="007F569A">
        <w:rPr>
          <w:rFonts w:ascii="Tahoma" w:hAnsi="Tahoma" w:cs="Tahoma"/>
          <w:sz w:val="24"/>
          <w:szCs w:val="24"/>
        </w:rPr>
        <w:t xml:space="preserve">Copy to the Additional Commissioner (CT), Central Computer Wing, O/o CCT, TS, </w:t>
      </w:r>
      <w:r>
        <w:rPr>
          <w:rFonts w:ascii="Tahoma" w:hAnsi="Tahoma" w:cs="Tahoma"/>
          <w:sz w:val="24"/>
          <w:szCs w:val="24"/>
        </w:rPr>
        <w:t xml:space="preserve">       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r w:rsidRPr="007F569A">
        <w:rPr>
          <w:rFonts w:ascii="Tahoma" w:hAnsi="Tahoma" w:cs="Tahoma"/>
          <w:sz w:val="24"/>
          <w:szCs w:val="24"/>
        </w:rPr>
        <w:t xml:space="preserve">Hyderabad with request to place the above show cause notice in the portal of C T </w:t>
      </w:r>
      <w:r>
        <w:rPr>
          <w:rFonts w:ascii="Tahoma" w:hAnsi="Tahoma" w:cs="Tahoma"/>
          <w:sz w:val="24"/>
          <w:szCs w:val="24"/>
        </w:rPr>
        <w:t xml:space="preserve"> </w:t>
      </w: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       </w:t>
      </w:r>
      <w:proofErr w:type="gramStart"/>
      <w:r>
        <w:rPr>
          <w:rFonts w:ascii="Tahoma" w:hAnsi="Tahoma" w:cs="Tahoma"/>
          <w:sz w:val="24"/>
          <w:szCs w:val="24"/>
        </w:rPr>
        <w:t>Department and also taking necessary action for wide publicity.</w:t>
      </w:r>
      <w:proofErr w:type="gramEnd"/>
    </w:p>
    <w:p w:rsidR="00316D62" w:rsidRPr="00791B9D" w:rsidRDefault="00316D62" w:rsidP="00316D62">
      <w:pPr>
        <w:pStyle w:val="NoSpacing"/>
        <w:rPr>
          <w:rFonts w:ascii="Tahoma" w:hAnsi="Tahoma" w:cs="Tahoma"/>
          <w:sz w:val="8"/>
          <w:szCs w:val="24"/>
        </w:rPr>
      </w:pPr>
    </w:p>
    <w:p w:rsidR="00316D62" w:rsidRDefault="00316D62" w:rsidP="00316D62">
      <w:pPr>
        <w:pStyle w:val="NoSpacing"/>
        <w:rPr>
          <w:rFonts w:ascii="Tahoma" w:hAnsi="Tahoma" w:cs="Tahoma"/>
          <w:sz w:val="24"/>
          <w:szCs w:val="24"/>
        </w:rPr>
      </w:pPr>
      <w:proofErr w:type="gramStart"/>
      <w:r w:rsidRPr="007F569A">
        <w:rPr>
          <w:rFonts w:ascii="Tahoma" w:hAnsi="Tahoma" w:cs="Tahoma"/>
          <w:sz w:val="24"/>
          <w:szCs w:val="24"/>
        </w:rPr>
        <w:t>Stock file</w:t>
      </w:r>
      <w:r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>/</w:t>
      </w:r>
      <w:r>
        <w:rPr>
          <w:rFonts w:ascii="Tahoma" w:hAnsi="Tahoma" w:cs="Tahoma"/>
          <w:sz w:val="24"/>
          <w:szCs w:val="24"/>
        </w:rPr>
        <w:t xml:space="preserve"> </w:t>
      </w:r>
      <w:r w:rsidRPr="007F569A">
        <w:rPr>
          <w:rFonts w:ascii="Tahoma" w:hAnsi="Tahoma" w:cs="Tahoma"/>
          <w:sz w:val="24"/>
          <w:szCs w:val="24"/>
        </w:rPr>
        <w:t>Spare</w:t>
      </w:r>
      <w:r>
        <w:rPr>
          <w:rFonts w:ascii="Tahoma" w:hAnsi="Tahoma" w:cs="Tahoma"/>
          <w:sz w:val="24"/>
          <w:szCs w:val="24"/>
        </w:rPr>
        <w:t>.</w:t>
      </w:r>
      <w:proofErr w:type="gramEnd"/>
    </w:p>
    <w:p w:rsidR="00316D62" w:rsidRPr="00316D62" w:rsidRDefault="00316D62" w:rsidP="00316D62">
      <w:pPr>
        <w:pStyle w:val="NoSpacing"/>
        <w:rPr>
          <w:lang w:val="en-IN"/>
        </w:rPr>
      </w:pPr>
    </w:p>
    <w:sectPr w:rsidR="00316D62" w:rsidRPr="00316D62" w:rsidSect="00316D62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316D62"/>
    <w:rsid w:val="00316D62"/>
    <w:rsid w:val="0051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D6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360"/>
      </w:tabs>
      <w:spacing w:line="360" w:lineRule="auto"/>
      <w:jc w:val="both"/>
    </w:pPr>
    <w:rPr>
      <w:rFonts w:ascii="Tahoma" w:eastAsiaTheme="minorEastAsia" w:hAnsi="Tahoma" w:cs="Tahoma"/>
      <w:sz w:val="24"/>
      <w:szCs w:val="24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16D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6D62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16D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gct.gov.in" TargetMode="External"/><Relationship Id="rId4" Type="http://schemas.openxmlformats.org/officeDocument/2006/relationships/hyperlink" Target="http://www.tgct.gov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2987</Characters>
  <Application>Microsoft Office Word</Application>
  <DocSecurity>0</DocSecurity>
  <Lines>24</Lines>
  <Paragraphs>7</Paragraphs>
  <ScaleCrop>false</ScaleCrop>
  <Company>HP Inc.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2022-10-19T06:52:00Z</dcterms:created>
  <dcterms:modified xsi:type="dcterms:W3CDTF">2022-10-19T06:54:00Z</dcterms:modified>
</cp:coreProperties>
</file>